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F01F27">
        <w:rPr>
          <w:b/>
          <w:bCs/>
          <w:sz w:val="22"/>
          <w:szCs w:val="22"/>
        </w:rPr>
        <w:t>8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966B5E">
      <w:pPr>
        <w:pStyle w:val="Text2"/>
        <w:tabs>
          <w:tab w:val="clear" w:pos="2161"/>
          <w:tab w:val="left" w:pos="-1701"/>
          <w:tab w:val="left" w:pos="-1560"/>
        </w:tabs>
        <w:spacing w:after="0"/>
        <w:ind w:left="0"/>
        <w:contextualSpacing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560368">
        <w:rPr>
          <w:szCs w:val="24"/>
          <w:lang w:val="tr-TR"/>
        </w:rPr>
        <w:t>TRA2/1</w:t>
      </w:r>
      <w:r w:rsidR="00F01F27">
        <w:rPr>
          <w:szCs w:val="24"/>
          <w:lang w:val="tr-TR"/>
        </w:rPr>
        <w:t>8</w:t>
      </w:r>
      <w:r w:rsidR="000449AA">
        <w:rPr>
          <w:szCs w:val="24"/>
          <w:lang w:val="tr-TR"/>
        </w:rPr>
        <w:t>/TD/</w:t>
      </w:r>
      <w:r w:rsidR="00612F63">
        <w:rPr>
          <w:szCs w:val="24"/>
          <w:lang w:val="tr-TR"/>
        </w:rPr>
        <w:t>0</w:t>
      </w:r>
      <w:r w:rsidR="00F01F27">
        <w:rPr>
          <w:szCs w:val="24"/>
          <w:lang w:val="tr-TR"/>
        </w:rPr>
        <w:t>01</w:t>
      </w:r>
    </w:p>
    <w:p w:rsidR="00A23F6E" w:rsidRDefault="00B10BC1" w:rsidP="00A23EF9">
      <w:pPr>
        <w:autoSpaceDE w:val="0"/>
        <w:autoSpaceDN w:val="0"/>
        <w:adjustRightInd w:val="0"/>
        <w:ind w:left="2130" w:hanging="2130"/>
        <w:contextualSpacing/>
        <w:rPr>
          <w:snapToGrid w:val="0"/>
          <w:lang w:eastAsia="en-US"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F01F27">
        <w:rPr>
          <w:snapToGrid w:val="0"/>
          <w:lang w:eastAsia="en-US"/>
        </w:rPr>
        <w:t>Sarıkamış ve Arpaçay İlçelerinde Biyogaz Tesisinin Kurulmasına Yönelik Ön Araştırma</w:t>
      </w:r>
      <w:r w:rsidR="00A23F6E">
        <w:rPr>
          <w:snapToGrid w:val="0"/>
          <w:lang w:eastAsia="en-US"/>
        </w:rPr>
        <w:t xml:space="preserve"> </w:t>
      </w:r>
    </w:p>
    <w:p w:rsidR="00612F63" w:rsidRDefault="00966B5E" w:rsidP="00783583">
      <w:pPr>
        <w:autoSpaceDE w:val="0"/>
        <w:autoSpaceDN w:val="0"/>
        <w:adjustRightInd w:val="0"/>
        <w:contextualSpacing/>
      </w:pPr>
      <w:r w:rsidRPr="00966B5E">
        <w:rPr>
          <w:b/>
        </w:rPr>
        <w:t>Başvuru Sahibi</w:t>
      </w:r>
      <w:r>
        <w:rPr>
          <w:b/>
        </w:rPr>
        <w:t xml:space="preserve">        </w:t>
      </w:r>
      <w:r w:rsidR="00560368">
        <w:rPr>
          <w:b/>
        </w:rPr>
        <w:t xml:space="preserve"> </w:t>
      </w:r>
      <w:r w:rsidRPr="00966B5E">
        <w:rPr>
          <w:b/>
        </w:rPr>
        <w:t xml:space="preserve">: </w:t>
      </w:r>
      <w:r w:rsidR="00F01F27">
        <w:t>Kars İl Özel İdaresi</w:t>
      </w:r>
    </w:p>
    <w:p w:rsidR="00783583" w:rsidRPr="00E9746B" w:rsidRDefault="00783583" w:rsidP="00783583">
      <w:pPr>
        <w:autoSpaceDE w:val="0"/>
        <w:autoSpaceDN w:val="0"/>
        <w:adjustRightInd w:val="0"/>
        <w:contextualSpacing/>
        <w:rPr>
          <w:b/>
        </w:rPr>
      </w:pPr>
    </w:p>
    <w:p w:rsidR="00B10BC1" w:rsidRDefault="00B10BC1" w:rsidP="00612F63">
      <w:pPr>
        <w:tabs>
          <w:tab w:val="left" w:pos="2294"/>
        </w:tabs>
        <w:spacing w:after="120"/>
        <w:ind w:left="2268" w:hanging="2268"/>
        <w:jc w:val="both"/>
      </w:pPr>
    </w:p>
    <w:p w:rsidR="0022655D" w:rsidRDefault="00401011" w:rsidP="0022655D">
      <w:pPr>
        <w:jc w:val="both"/>
      </w:pPr>
      <w:r>
        <w:t>Sözleşme</w:t>
      </w:r>
      <w:r w:rsidR="0022655D" w:rsidRPr="0022655D">
        <w:t xml:space="preserve"> ve diğer ilgili mevzuat hükümlerine bağlı kalmak kaydıyla</w:t>
      </w:r>
      <w:r w:rsidR="00F125B7">
        <w:t>;</w:t>
      </w:r>
      <w:r w:rsidR="0022655D" w:rsidRPr="0022655D">
        <w:t xml:space="preserve"> hizmeti sunacak eğitici/danışmanlard</w:t>
      </w:r>
      <w:r w:rsidR="00992D36">
        <w:t>a</w:t>
      </w:r>
      <w:r w:rsidR="00717026">
        <w:t xml:space="preserve"> ve firmalarda</w:t>
      </w:r>
      <w:r w:rsidR="00992D36">
        <w:t xml:space="preserve"> aşağıda belirtilen kriterler</w:t>
      </w:r>
      <w:r w:rsidR="00E14E97">
        <w:t xml:space="preserve"> </w:t>
      </w:r>
      <w:r w:rsidR="000428B8">
        <w:t>aranmaktadır</w:t>
      </w:r>
      <w:r w:rsidR="0022655D" w:rsidRPr="0022655D">
        <w:t>.</w:t>
      </w:r>
      <w:r w:rsidR="0002451B">
        <w:t xml:space="preserve"> </w:t>
      </w:r>
      <w:r w:rsidR="00F125B7">
        <w:t>Ajans sunulan teklifleri değerlendirirke</w:t>
      </w:r>
      <w:r w:rsidR="00717026">
        <w:t>n aşağıda belirtilen kriterleri esas alır ve tüm kriterleri karşılayan istekliler arasından fiyat bakımından en uygun teklifi veren istekliden hizmeti satın alır.</w:t>
      </w:r>
      <w:r w:rsidR="00612F63">
        <w:t xml:space="preserve"> </w:t>
      </w:r>
      <w:r w:rsidR="000B302E">
        <w:t>Bu araştırma</w:t>
      </w:r>
      <w:r w:rsidR="00777C70">
        <w:t xml:space="preserve"> </w:t>
      </w:r>
      <w:r w:rsidR="000B302E">
        <w:t>Kars ili Sarıkamış ve Arpaçay ilçelerinde yapılacak olup</w:t>
      </w:r>
      <w:r w:rsidR="00A23F6E">
        <w:t xml:space="preserve"> </w:t>
      </w:r>
      <w:r w:rsidR="000B302E">
        <w:t xml:space="preserve">Kars İl Özel İdaresine </w:t>
      </w:r>
      <w:r w:rsidR="00612F63" w:rsidRPr="00E14E97">
        <w:t>yönelik</w:t>
      </w:r>
      <w:r w:rsidR="0090182A">
        <w:t xml:space="preserve"> olacak</w:t>
      </w:r>
      <w:r w:rsidR="000B302E">
        <w:t xml:space="preserve"> ve yazılı bir rapor hazırlanacaktır.</w:t>
      </w:r>
    </w:p>
    <w:p w:rsidR="003A69C1" w:rsidRDefault="003A69C1" w:rsidP="0022655D">
      <w:pPr>
        <w:jc w:val="both"/>
      </w:pPr>
    </w:p>
    <w:p w:rsidR="00233880" w:rsidRPr="004A3ED6" w:rsidRDefault="008F3B64" w:rsidP="008F3B64">
      <w:pPr>
        <w:pStyle w:val="ListeParagraf"/>
        <w:numPr>
          <w:ilvl w:val="0"/>
          <w:numId w:val="34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A3ED6">
        <w:rPr>
          <w:rFonts w:ascii="Times New Roman" w:hAnsi="Times New Roman"/>
          <w:sz w:val="24"/>
          <w:szCs w:val="24"/>
        </w:rPr>
        <w:t>Sarıkamış ve Arpaçay ilçelerinde biyogaz tesisinin kurulabilmesine dair ön araştırmanın içeriği:</w:t>
      </w:r>
      <w:r w:rsidR="00233880" w:rsidRPr="004A3ED6">
        <w:rPr>
          <w:rFonts w:ascii="Times New Roman" w:hAnsi="Times New Roman"/>
          <w:sz w:val="24"/>
          <w:szCs w:val="24"/>
        </w:rPr>
        <w:t xml:space="preserve"> </w:t>
      </w:r>
    </w:p>
    <w:p w:rsidR="001D3401" w:rsidRDefault="001D3401" w:rsidP="004A3ED6">
      <w:pPr>
        <w:autoSpaceDE w:val="0"/>
        <w:autoSpaceDN w:val="0"/>
        <w:adjustRightInd w:val="0"/>
        <w:spacing w:line="276" w:lineRule="auto"/>
        <w:ind w:left="708"/>
        <w:jc w:val="both"/>
        <w:rPr>
          <w:rFonts w:eastAsia="Calibri"/>
          <w:lang w:eastAsia="en-US"/>
        </w:rPr>
      </w:pPr>
      <w:r w:rsidRPr="004A3ED6">
        <w:rPr>
          <w:rFonts w:eastAsia="Calibri"/>
          <w:lang w:eastAsia="en-US"/>
        </w:rPr>
        <w:t>-Her iki ilçede hayvansal ve evsel atıklardan oluşan biyogaz ve metan miktarına dair kapasite analizi</w:t>
      </w:r>
    </w:p>
    <w:p w:rsidR="000B302E" w:rsidRDefault="000B302E" w:rsidP="004A3ED6">
      <w:pPr>
        <w:autoSpaceDE w:val="0"/>
        <w:autoSpaceDN w:val="0"/>
        <w:adjustRightInd w:val="0"/>
        <w:spacing w:line="276" w:lineRule="auto"/>
        <w:ind w:left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-Atık projeksiyonu ve kimyasal içeriğinin analizi</w:t>
      </w:r>
    </w:p>
    <w:p w:rsidR="00903EBC" w:rsidRPr="004A3ED6" w:rsidRDefault="00903EBC" w:rsidP="004A3ED6">
      <w:pPr>
        <w:autoSpaceDE w:val="0"/>
        <w:autoSpaceDN w:val="0"/>
        <w:adjustRightInd w:val="0"/>
        <w:spacing w:line="276" w:lineRule="auto"/>
        <w:ind w:left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-Biyogaz tesisleri ile ilgili ulusal ve uluslararası mevzuat, teşvik, hibe ve destekler</w:t>
      </w:r>
    </w:p>
    <w:p w:rsidR="004A3ED6" w:rsidRPr="004A3ED6" w:rsidRDefault="008F3B64" w:rsidP="004A3ED6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lang w:eastAsia="en-US"/>
        </w:rPr>
      </w:pPr>
      <w:r w:rsidRPr="004A3ED6">
        <w:rPr>
          <w:rFonts w:eastAsia="Calibri"/>
          <w:lang w:eastAsia="en-US"/>
        </w:rPr>
        <w:t>Kurulacak biyogaz tesisinin</w:t>
      </w:r>
      <w:r w:rsidR="004A3ED6" w:rsidRPr="004A3ED6">
        <w:rPr>
          <w:rFonts w:eastAsia="Calibri"/>
          <w:lang w:eastAsia="en-US"/>
        </w:rPr>
        <w:t>;</w:t>
      </w:r>
    </w:p>
    <w:p w:rsidR="001D3401" w:rsidRPr="004A3ED6" w:rsidRDefault="004A3ED6" w:rsidP="004A3ED6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lang w:eastAsia="en-US"/>
        </w:rPr>
      </w:pPr>
      <w:r w:rsidRPr="004A3ED6">
        <w:rPr>
          <w:rFonts w:eastAsia="Calibri"/>
          <w:lang w:eastAsia="en-US"/>
        </w:rPr>
        <w:t>-B</w:t>
      </w:r>
      <w:r w:rsidR="008F3B64" w:rsidRPr="004A3ED6">
        <w:rPr>
          <w:rFonts w:eastAsia="Calibri"/>
          <w:lang w:eastAsia="en-US"/>
        </w:rPr>
        <w:t>oyutlandırılması</w:t>
      </w:r>
    </w:p>
    <w:p w:rsidR="008F3B64" w:rsidRPr="004A3ED6" w:rsidRDefault="008F3B64" w:rsidP="004A3ED6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lang w:eastAsia="en-US"/>
        </w:rPr>
      </w:pPr>
      <w:r w:rsidRPr="004A3ED6">
        <w:rPr>
          <w:rFonts w:eastAsia="Calibri"/>
          <w:lang w:eastAsia="en-US"/>
        </w:rPr>
        <w:t xml:space="preserve">-İş akım şeması  </w:t>
      </w:r>
    </w:p>
    <w:p w:rsidR="008F3B64" w:rsidRPr="004A3ED6" w:rsidRDefault="008F3B64" w:rsidP="004A3ED6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lang w:eastAsia="en-US"/>
        </w:rPr>
      </w:pPr>
      <w:r w:rsidRPr="004A3ED6">
        <w:rPr>
          <w:rFonts w:eastAsia="Calibri"/>
          <w:lang w:eastAsia="en-US"/>
        </w:rPr>
        <w:t>-Fayda-maliyet analizleri (finansal, ekonomik, sosyal)</w:t>
      </w:r>
    </w:p>
    <w:p w:rsidR="008F3B64" w:rsidRPr="004A3ED6" w:rsidRDefault="008F3B64" w:rsidP="004A3ED6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lang w:eastAsia="en-US"/>
        </w:rPr>
      </w:pPr>
      <w:r w:rsidRPr="004A3ED6">
        <w:rPr>
          <w:rFonts w:eastAsia="Calibri"/>
          <w:lang w:eastAsia="en-US"/>
        </w:rPr>
        <w:t>-Risk analizleri</w:t>
      </w:r>
    </w:p>
    <w:p w:rsidR="008F3B64" w:rsidRPr="004A3ED6" w:rsidRDefault="008F3B64" w:rsidP="004A3ED6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lang w:eastAsia="en-US"/>
        </w:rPr>
      </w:pPr>
      <w:r w:rsidRPr="004A3ED6">
        <w:rPr>
          <w:rFonts w:eastAsia="Calibri"/>
          <w:lang w:eastAsia="en-US"/>
        </w:rPr>
        <w:t xml:space="preserve">-Beklenen Sonuçları/Çıktıları </w:t>
      </w:r>
    </w:p>
    <w:p w:rsidR="008F3B64" w:rsidRPr="004A3ED6" w:rsidRDefault="008F3B64" w:rsidP="004A3ED6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lang w:eastAsia="en-US"/>
        </w:rPr>
      </w:pPr>
      <w:r w:rsidRPr="004A3ED6">
        <w:rPr>
          <w:rFonts w:eastAsia="Calibri"/>
          <w:lang w:eastAsia="en-US"/>
        </w:rPr>
        <w:t>-</w:t>
      </w:r>
      <w:r w:rsidR="004A3ED6" w:rsidRPr="004A3ED6">
        <w:rPr>
          <w:rFonts w:eastAsia="Calibri"/>
          <w:lang w:eastAsia="en-US"/>
        </w:rPr>
        <w:t>Girdi i</w:t>
      </w:r>
      <w:r w:rsidRPr="004A3ED6">
        <w:rPr>
          <w:rFonts w:eastAsia="Calibri"/>
          <w:lang w:eastAsia="en-US"/>
        </w:rPr>
        <w:t>htiyacı (insan gücü, organizasyon, teknik yardım</w:t>
      </w:r>
      <w:r w:rsidR="000B302E">
        <w:rPr>
          <w:rFonts w:eastAsia="Calibri"/>
          <w:lang w:eastAsia="en-US"/>
        </w:rPr>
        <w:t>, atık miktarı</w:t>
      </w:r>
      <w:r w:rsidRPr="004A3ED6">
        <w:rPr>
          <w:rFonts w:eastAsia="Calibri"/>
          <w:lang w:eastAsia="en-US"/>
        </w:rPr>
        <w:t xml:space="preserve"> vb.) </w:t>
      </w:r>
    </w:p>
    <w:p w:rsidR="008F3B64" w:rsidRPr="004A3ED6" w:rsidRDefault="004A3ED6" w:rsidP="004A3ED6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lang w:eastAsia="en-US"/>
        </w:rPr>
      </w:pPr>
      <w:r w:rsidRPr="004A3ED6">
        <w:rPr>
          <w:rFonts w:eastAsia="Calibri"/>
          <w:lang w:eastAsia="en-US"/>
        </w:rPr>
        <w:t>-Yatırım m</w:t>
      </w:r>
      <w:r w:rsidR="008F3B64" w:rsidRPr="004A3ED6">
        <w:rPr>
          <w:rFonts w:eastAsia="Calibri"/>
          <w:lang w:eastAsia="en-US"/>
        </w:rPr>
        <w:t xml:space="preserve">aliyeti </w:t>
      </w:r>
    </w:p>
    <w:p w:rsidR="008F3B64" w:rsidRDefault="004A3ED6" w:rsidP="004A3ED6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lang w:eastAsia="en-US"/>
        </w:rPr>
      </w:pPr>
      <w:r w:rsidRPr="004A3ED6">
        <w:rPr>
          <w:rFonts w:eastAsia="Calibri"/>
          <w:lang w:eastAsia="en-US"/>
        </w:rPr>
        <w:t>-</w:t>
      </w:r>
      <w:r w:rsidR="008F3B64" w:rsidRPr="004A3ED6">
        <w:rPr>
          <w:rFonts w:eastAsia="Calibri"/>
          <w:lang w:eastAsia="en-US"/>
        </w:rPr>
        <w:t>Ya</w:t>
      </w:r>
      <w:r w:rsidRPr="004A3ED6">
        <w:rPr>
          <w:rFonts w:eastAsia="Calibri"/>
          <w:lang w:eastAsia="en-US"/>
        </w:rPr>
        <w:t>tırım sonrası gelir ve g</w:t>
      </w:r>
      <w:r w:rsidR="008F3B64" w:rsidRPr="004A3ED6">
        <w:rPr>
          <w:rFonts w:eastAsia="Calibri"/>
          <w:lang w:eastAsia="en-US"/>
        </w:rPr>
        <w:t>iderler</w:t>
      </w:r>
    </w:p>
    <w:p w:rsidR="00903EBC" w:rsidRPr="004A3ED6" w:rsidRDefault="00903EBC" w:rsidP="004A3ED6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-Mal veya hizmetlerin satış/pazarlama programı</w:t>
      </w:r>
    </w:p>
    <w:p w:rsidR="008F3B64" w:rsidRPr="004A3ED6" w:rsidRDefault="004A3ED6" w:rsidP="004A3ED6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lang w:eastAsia="en-US"/>
        </w:rPr>
      </w:pPr>
      <w:r w:rsidRPr="004A3ED6">
        <w:rPr>
          <w:rFonts w:eastAsia="Calibri"/>
          <w:lang w:eastAsia="en-US"/>
        </w:rPr>
        <w:t>-Projenin y</w:t>
      </w:r>
      <w:r w:rsidR="008F3B64" w:rsidRPr="004A3ED6">
        <w:rPr>
          <w:rFonts w:eastAsia="Calibri"/>
          <w:lang w:eastAsia="en-US"/>
        </w:rPr>
        <w:t>apıla</w:t>
      </w:r>
      <w:r w:rsidRPr="004A3ED6">
        <w:rPr>
          <w:rFonts w:eastAsia="Calibri"/>
          <w:lang w:eastAsia="en-US"/>
        </w:rPr>
        <w:t>bilirliği ve s</w:t>
      </w:r>
      <w:r w:rsidR="008F3B64" w:rsidRPr="004A3ED6">
        <w:rPr>
          <w:rFonts w:eastAsia="Calibri"/>
          <w:lang w:eastAsia="en-US"/>
        </w:rPr>
        <w:t>ürdürülebilirliği</w:t>
      </w:r>
    </w:p>
    <w:p w:rsidR="00783583" w:rsidRPr="00233880" w:rsidRDefault="00783583" w:rsidP="00233880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:rsidR="009463FB" w:rsidRDefault="004A3ED6" w:rsidP="008F3B64">
      <w:pPr>
        <w:pStyle w:val="ListeParagraf"/>
        <w:numPr>
          <w:ilvl w:val="0"/>
          <w:numId w:val="34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Ön araştırma </w:t>
      </w:r>
      <w:r w:rsidR="00185601">
        <w:rPr>
          <w:rFonts w:ascii="Times New Roman" w:hAnsi="Times New Roman"/>
          <w:sz w:val="24"/>
          <w:szCs w:val="24"/>
        </w:rPr>
        <w:t xml:space="preserve">yapacak </w:t>
      </w:r>
      <w:r>
        <w:rPr>
          <w:rFonts w:ascii="Times New Roman" w:hAnsi="Times New Roman"/>
          <w:sz w:val="24"/>
          <w:szCs w:val="24"/>
        </w:rPr>
        <w:t>ve danışmanlığı sağlayacak</w:t>
      </w:r>
      <w:r w:rsidR="009463FB" w:rsidRPr="00336956">
        <w:rPr>
          <w:rFonts w:ascii="Times New Roman" w:hAnsi="Times New Roman"/>
          <w:sz w:val="24"/>
          <w:szCs w:val="24"/>
        </w:rPr>
        <w:t xml:space="preserve"> olan kişi/kişilerin en az lisans mezunu olması</w:t>
      </w:r>
      <w:r>
        <w:rPr>
          <w:rFonts w:ascii="Times New Roman" w:hAnsi="Times New Roman"/>
          <w:sz w:val="24"/>
          <w:szCs w:val="24"/>
        </w:rPr>
        <w:t xml:space="preserve"> gerekmektedir.</w:t>
      </w:r>
    </w:p>
    <w:p w:rsidR="004A3ED6" w:rsidRPr="00063153" w:rsidRDefault="004A3ED6" w:rsidP="008F3B64">
      <w:pPr>
        <w:pStyle w:val="ListeParagraf"/>
        <w:numPr>
          <w:ilvl w:val="0"/>
          <w:numId w:val="34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Araştırma ve danışmanlığı yapacak kişi/kişilerin ilgili konuda daha önce</w:t>
      </w:r>
      <w:r w:rsidR="000B302E">
        <w:rPr>
          <w:rFonts w:ascii="Times New Roman" w:hAnsi="Times New Roman"/>
          <w:sz w:val="24"/>
          <w:szCs w:val="24"/>
        </w:rPr>
        <w:t xml:space="preserve"> en az 3 adet</w:t>
      </w:r>
      <w:r>
        <w:rPr>
          <w:rFonts w:ascii="Times New Roman" w:hAnsi="Times New Roman"/>
          <w:sz w:val="24"/>
          <w:szCs w:val="24"/>
        </w:rPr>
        <w:t xml:space="preserve"> yazılı çalışma yapmış olması gerekmektedir.</w:t>
      </w:r>
    </w:p>
    <w:p w:rsidR="00C00B18" w:rsidRPr="00C00B18" w:rsidRDefault="004A3ED6" w:rsidP="008F3B64">
      <w:pPr>
        <w:pStyle w:val="ListeParagraf"/>
        <w:numPr>
          <w:ilvl w:val="0"/>
          <w:numId w:val="3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Araştırma</w:t>
      </w:r>
      <w:r w:rsidR="00C00B18" w:rsidRPr="00C00B18">
        <w:rPr>
          <w:rFonts w:ascii="Times New Roman" w:hAnsi="Times New Roman"/>
          <w:sz w:val="24"/>
          <w:szCs w:val="24"/>
        </w:rPr>
        <w:t xml:space="preserve"> dolayısıyla düzenlenecek her türlü belgede Serhat Kalkınma Ajansı Görünürlük Rehberi esas alınacaktır. (Söz konusu rehber </w:t>
      </w:r>
      <w:r w:rsidR="00C00B18" w:rsidRPr="004876AF">
        <w:rPr>
          <w:rFonts w:ascii="Times New Roman" w:hAnsi="Times New Roman"/>
          <w:sz w:val="24"/>
          <w:szCs w:val="24"/>
        </w:rPr>
        <w:t>www.serka.gov.tr</w:t>
      </w:r>
      <w:r w:rsidR="00C00B18" w:rsidRPr="00C00B18">
        <w:rPr>
          <w:rFonts w:ascii="Times New Roman" w:hAnsi="Times New Roman"/>
          <w:sz w:val="24"/>
          <w:szCs w:val="24"/>
        </w:rPr>
        <w:t xml:space="preserve"> adresinden temin edilebilir)</w:t>
      </w:r>
    </w:p>
    <w:p w:rsidR="000428B8" w:rsidRDefault="00903EBC" w:rsidP="000428B8">
      <w:pPr>
        <w:pStyle w:val="ListeParagraf"/>
        <w:numPr>
          <w:ilvl w:val="0"/>
          <w:numId w:val="34"/>
        </w:numPr>
        <w:tabs>
          <w:tab w:val="left" w:pos="1843"/>
        </w:tabs>
        <w:spacing w:after="120"/>
        <w:jc w:val="both"/>
      </w:pPr>
      <w:r>
        <w:rPr>
          <w:rFonts w:ascii="Times New Roman" w:hAnsi="Times New Roman"/>
          <w:sz w:val="24"/>
          <w:szCs w:val="24"/>
        </w:rPr>
        <w:t>Araştırma</w:t>
      </w:r>
      <w:r w:rsidR="008F6717">
        <w:rPr>
          <w:rFonts w:ascii="Times New Roman" w:hAnsi="Times New Roman"/>
          <w:sz w:val="24"/>
          <w:szCs w:val="24"/>
        </w:rPr>
        <w:t xml:space="preserve"> çıktısı olacak rapor en geç </w:t>
      </w:r>
      <w:r w:rsidR="00C9077D">
        <w:rPr>
          <w:rFonts w:ascii="Times New Roman" w:hAnsi="Times New Roman"/>
          <w:sz w:val="24"/>
          <w:szCs w:val="24"/>
        </w:rPr>
        <w:t>05.09.2018 tarihine kadar ilgili kuruma teslim edilmelidir.</w:t>
      </w:r>
      <w:bookmarkStart w:id="0" w:name="_GoBack"/>
      <w:bookmarkEnd w:id="0"/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5C7" w:rsidRDefault="00ED25C7">
      <w:r>
        <w:separator/>
      </w:r>
    </w:p>
  </w:endnote>
  <w:endnote w:type="continuationSeparator" w:id="0">
    <w:p w:rsidR="00ED25C7" w:rsidRDefault="00ED2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5C7" w:rsidRDefault="00ED25C7">
      <w:r>
        <w:separator/>
      </w:r>
    </w:p>
  </w:footnote>
  <w:footnote w:type="continuationSeparator" w:id="0">
    <w:p w:rsidR="00ED25C7" w:rsidRDefault="00ED25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C9077D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C9077D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ADC30F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5C75E62"/>
    <w:multiLevelType w:val="hybridMultilevel"/>
    <w:tmpl w:val="55F4EAE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AF3CB5"/>
    <w:multiLevelType w:val="hybridMultilevel"/>
    <w:tmpl w:val="34F85EF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6B5E8C"/>
    <w:multiLevelType w:val="hybridMultilevel"/>
    <w:tmpl w:val="5A2CE0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2D11F5"/>
    <w:multiLevelType w:val="hybridMultilevel"/>
    <w:tmpl w:val="337A1B54"/>
    <w:lvl w:ilvl="0" w:tplc="041F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9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4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6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F4480E"/>
    <w:multiLevelType w:val="hybridMultilevel"/>
    <w:tmpl w:val="A864B098"/>
    <w:lvl w:ilvl="0" w:tplc="60FC1610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70CD2D1D"/>
    <w:multiLevelType w:val="hybridMultilevel"/>
    <w:tmpl w:val="FB6CF53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9"/>
  </w:num>
  <w:num w:numId="3">
    <w:abstractNumId w:val="32"/>
  </w:num>
  <w:num w:numId="4">
    <w:abstractNumId w:val="12"/>
  </w:num>
  <w:num w:numId="5">
    <w:abstractNumId w:val="17"/>
  </w:num>
  <w:num w:numId="6">
    <w:abstractNumId w:val="21"/>
  </w:num>
  <w:num w:numId="7">
    <w:abstractNumId w:val="8"/>
  </w:num>
  <w:num w:numId="8">
    <w:abstractNumId w:val="24"/>
  </w:num>
  <w:num w:numId="9">
    <w:abstractNumId w:val="14"/>
  </w:num>
  <w:num w:numId="10">
    <w:abstractNumId w:val="31"/>
  </w:num>
  <w:num w:numId="11">
    <w:abstractNumId w:val="0"/>
  </w:num>
  <w:num w:numId="12">
    <w:abstractNumId w:val="20"/>
  </w:num>
  <w:num w:numId="13">
    <w:abstractNumId w:val="11"/>
  </w:num>
  <w:num w:numId="14">
    <w:abstractNumId w:val="23"/>
  </w:num>
  <w:num w:numId="15">
    <w:abstractNumId w:val="30"/>
  </w:num>
  <w:num w:numId="16">
    <w:abstractNumId w:val="19"/>
  </w:num>
  <w:num w:numId="17">
    <w:abstractNumId w:val="29"/>
  </w:num>
  <w:num w:numId="18">
    <w:abstractNumId w:val="16"/>
  </w:num>
  <w:num w:numId="19">
    <w:abstractNumId w:val="25"/>
  </w:num>
  <w:num w:numId="20">
    <w:abstractNumId w:val="1"/>
  </w:num>
  <w:num w:numId="21">
    <w:abstractNumId w:val="3"/>
  </w:num>
  <w:num w:numId="22">
    <w:abstractNumId w:val="22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4"/>
  </w:num>
  <w:num w:numId="26">
    <w:abstractNumId w:val="10"/>
  </w:num>
  <w:num w:numId="27">
    <w:abstractNumId w:val="26"/>
  </w:num>
  <w:num w:numId="28">
    <w:abstractNumId w:val="6"/>
  </w:num>
  <w:num w:numId="29">
    <w:abstractNumId w:val="5"/>
  </w:num>
  <w:num w:numId="30">
    <w:abstractNumId w:val="28"/>
  </w:num>
  <w:num w:numId="31">
    <w:abstractNumId w:val="18"/>
  </w:num>
  <w:num w:numId="32">
    <w:abstractNumId w:val="2"/>
  </w:num>
  <w:num w:numId="33">
    <w:abstractNumId w:val="27"/>
  </w:num>
  <w:num w:numId="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13F8"/>
    <w:rsid w:val="0009646B"/>
    <w:rsid w:val="00096D14"/>
    <w:rsid w:val="000A6ED3"/>
    <w:rsid w:val="000B0B86"/>
    <w:rsid w:val="000B2FA6"/>
    <w:rsid w:val="000B302E"/>
    <w:rsid w:val="000B4F29"/>
    <w:rsid w:val="000B62A6"/>
    <w:rsid w:val="000B6DEC"/>
    <w:rsid w:val="000B7F07"/>
    <w:rsid w:val="000B7FEF"/>
    <w:rsid w:val="000C01D4"/>
    <w:rsid w:val="000D3C9D"/>
    <w:rsid w:val="000D6060"/>
    <w:rsid w:val="000E05A8"/>
    <w:rsid w:val="000E6D8F"/>
    <w:rsid w:val="000F153D"/>
    <w:rsid w:val="000F7567"/>
    <w:rsid w:val="00107701"/>
    <w:rsid w:val="001116C2"/>
    <w:rsid w:val="00125E38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5907"/>
    <w:rsid w:val="00177F2D"/>
    <w:rsid w:val="00184920"/>
    <w:rsid w:val="00185601"/>
    <w:rsid w:val="00197BD7"/>
    <w:rsid w:val="001A5388"/>
    <w:rsid w:val="001C0151"/>
    <w:rsid w:val="001C1BED"/>
    <w:rsid w:val="001C2AE9"/>
    <w:rsid w:val="001C3335"/>
    <w:rsid w:val="001D3401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4F3D0C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5506"/>
    <w:rsid w:val="005D14AA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47CF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1D12"/>
    <w:rsid w:val="006E7429"/>
    <w:rsid w:val="00711C1B"/>
    <w:rsid w:val="007130C0"/>
    <w:rsid w:val="0071369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3499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02D8"/>
    <w:rsid w:val="00872957"/>
    <w:rsid w:val="00890449"/>
    <w:rsid w:val="008949D6"/>
    <w:rsid w:val="008A220E"/>
    <w:rsid w:val="008B11F5"/>
    <w:rsid w:val="008B371A"/>
    <w:rsid w:val="008B7C5C"/>
    <w:rsid w:val="008C0965"/>
    <w:rsid w:val="008C2744"/>
    <w:rsid w:val="008C62F6"/>
    <w:rsid w:val="008D4792"/>
    <w:rsid w:val="008D7F38"/>
    <w:rsid w:val="008E142C"/>
    <w:rsid w:val="008E18D1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63FB"/>
    <w:rsid w:val="00957625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F2911"/>
    <w:rsid w:val="009F4A80"/>
    <w:rsid w:val="009F6393"/>
    <w:rsid w:val="00A104E6"/>
    <w:rsid w:val="00A12AAB"/>
    <w:rsid w:val="00A13660"/>
    <w:rsid w:val="00A23EF9"/>
    <w:rsid w:val="00A23F6E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058D"/>
    <w:rsid w:val="00A91ACB"/>
    <w:rsid w:val="00A93020"/>
    <w:rsid w:val="00AA33CC"/>
    <w:rsid w:val="00AA3546"/>
    <w:rsid w:val="00AB1734"/>
    <w:rsid w:val="00AB3608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56B8"/>
    <w:rsid w:val="00B82B91"/>
    <w:rsid w:val="00B84B9A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C1710"/>
    <w:rsid w:val="00BC78B4"/>
    <w:rsid w:val="00BD5836"/>
    <w:rsid w:val="00BE11F4"/>
    <w:rsid w:val="00BE44E5"/>
    <w:rsid w:val="00BE4A89"/>
    <w:rsid w:val="00BE7196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B6775"/>
    <w:rsid w:val="00CE0C43"/>
    <w:rsid w:val="00CE18E5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626A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5C7"/>
    <w:rsid w:val="00ED2DB5"/>
    <w:rsid w:val="00EE4FAD"/>
    <w:rsid w:val="00EF2786"/>
    <w:rsid w:val="00EF294C"/>
    <w:rsid w:val="00EF617A"/>
    <w:rsid w:val="00F01F27"/>
    <w:rsid w:val="00F0271D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E90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Ahmet Mücahit KÖKSOY</cp:lastModifiedBy>
  <cp:revision>36</cp:revision>
  <cp:lastPrinted>2012-01-03T06:45:00Z</cp:lastPrinted>
  <dcterms:created xsi:type="dcterms:W3CDTF">2017-02-01T07:02:00Z</dcterms:created>
  <dcterms:modified xsi:type="dcterms:W3CDTF">2018-05-28T05:43:00Z</dcterms:modified>
</cp:coreProperties>
</file>